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49" w:rsidRPr="006F33BE" w:rsidRDefault="008B7CFA" w:rsidP="00113849">
      <w:pPr>
        <w:pStyle w:val="Cm"/>
        <w:rPr>
          <w:bCs w:val="0"/>
        </w:rPr>
      </w:pPr>
      <w:r>
        <w:rPr>
          <w:bCs w:val="0"/>
        </w:rPr>
        <w:t>Álmosd K</w:t>
      </w:r>
      <w:r w:rsidR="00113849" w:rsidRPr="006F33BE">
        <w:rPr>
          <w:bCs w:val="0"/>
        </w:rPr>
        <w:t>özség Önkormányzata Képviselő-testületének</w:t>
      </w:r>
    </w:p>
    <w:p w:rsidR="00113849" w:rsidRPr="006F33BE" w:rsidRDefault="00113849" w:rsidP="00113849">
      <w:pPr>
        <w:pStyle w:val="Cm"/>
        <w:rPr>
          <w:bCs w:val="0"/>
        </w:rPr>
      </w:pPr>
    </w:p>
    <w:p w:rsidR="00113849" w:rsidRPr="006F33BE" w:rsidRDefault="002E4207" w:rsidP="00113849">
      <w:pPr>
        <w:jc w:val="center"/>
        <w:rPr>
          <w:b/>
          <w:bCs/>
        </w:rPr>
      </w:pPr>
      <w:r>
        <w:rPr>
          <w:b/>
          <w:bCs/>
        </w:rPr>
        <w:t>29</w:t>
      </w:r>
      <w:r w:rsidR="003A2B88">
        <w:rPr>
          <w:b/>
          <w:bCs/>
        </w:rPr>
        <w:t>/2017</w:t>
      </w:r>
      <w:r w:rsidR="00113849" w:rsidRPr="006F33BE">
        <w:rPr>
          <w:b/>
          <w:bCs/>
        </w:rPr>
        <w:t>.</w:t>
      </w:r>
      <w:r w:rsidR="00445BCC">
        <w:rPr>
          <w:b/>
          <w:bCs/>
        </w:rPr>
        <w:t xml:space="preserve"> (</w:t>
      </w:r>
      <w:r>
        <w:rPr>
          <w:b/>
          <w:bCs/>
        </w:rPr>
        <w:t>XII. 19.</w:t>
      </w:r>
      <w:r w:rsidR="00113849" w:rsidRPr="006F33BE">
        <w:rPr>
          <w:b/>
          <w:bCs/>
        </w:rPr>
        <w:t xml:space="preserve">) </w:t>
      </w:r>
    </w:p>
    <w:p w:rsidR="00113849" w:rsidRPr="006F33BE" w:rsidRDefault="00113849" w:rsidP="00113849">
      <w:pPr>
        <w:ind w:left="2832"/>
        <w:rPr>
          <w:b/>
          <w:bCs/>
        </w:rPr>
      </w:pPr>
    </w:p>
    <w:p w:rsidR="00113849" w:rsidRPr="006F33BE" w:rsidRDefault="00CA7B7E" w:rsidP="00113849">
      <w:pPr>
        <w:jc w:val="center"/>
        <w:rPr>
          <w:b/>
          <w:bCs/>
          <w:spacing w:val="34"/>
        </w:rPr>
      </w:pPr>
      <w:r>
        <w:rPr>
          <w:b/>
          <w:bCs/>
          <w:spacing w:val="34"/>
        </w:rPr>
        <w:t xml:space="preserve">ÖNKORMÁNYZATI </w:t>
      </w:r>
      <w:r w:rsidR="00113849">
        <w:rPr>
          <w:b/>
          <w:bCs/>
          <w:spacing w:val="34"/>
        </w:rPr>
        <w:t>RENDELET</w:t>
      </w:r>
      <w:r w:rsidR="0074468A">
        <w:rPr>
          <w:b/>
          <w:bCs/>
          <w:spacing w:val="34"/>
        </w:rPr>
        <w:t>E</w:t>
      </w:r>
    </w:p>
    <w:p w:rsidR="00F216AD" w:rsidRPr="00113849" w:rsidRDefault="00F216AD">
      <w:pPr>
        <w:rPr>
          <w:b/>
        </w:rPr>
      </w:pPr>
    </w:p>
    <w:p w:rsidR="00F216AD" w:rsidRDefault="00895DBB" w:rsidP="008B7CFA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>a</w:t>
      </w:r>
      <w:r w:rsidR="003A2B88">
        <w:rPr>
          <w:b/>
        </w:rPr>
        <w:t xml:space="preserve"> talajterhelési díjról</w:t>
      </w:r>
      <w:bookmarkEnd w:id="0"/>
    </w:p>
    <w:p w:rsidR="002E4207" w:rsidRPr="008B7CFA" w:rsidRDefault="002E4207" w:rsidP="008B7CFA">
      <w:pPr>
        <w:jc w:val="center"/>
        <w:rPr>
          <w:b/>
        </w:rPr>
      </w:pPr>
    </w:p>
    <w:p w:rsidR="00F216AD" w:rsidRPr="00D65036" w:rsidRDefault="008B7CFA" w:rsidP="00D65036">
      <w:pPr>
        <w:jc w:val="both"/>
      </w:pPr>
      <w:r>
        <w:rPr>
          <w:color w:val="000000"/>
        </w:rPr>
        <w:t>Álmosd K</w:t>
      </w:r>
      <w:r w:rsidR="00F223FE" w:rsidRPr="00D65036">
        <w:rPr>
          <w:color w:val="000000"/>
        </w:rPr>
        <w:t>özség Önkor</w:t>
      </w:r>
      <w:r w:rsidR="003A2B88" w:rsidRPr="00D65036">
        <w:rPr>
          <w:color w:val="000000"/>
        </w:rPr>
        <w:t>mányzatának képviselő-testülete a környezetterhelési díjról szól</w:t>
      </w:r>
      <w:r w:rsidR="00A500D1" w:rsidRPr="00D65036">
        <w:rPr>
          <w:color w:val="000000"/>
        </w:rPr>
        <w:t>ó 2003. évi LXXXIX. törvény 26.</w:t>
      </w:r>
      <w:r w:rsidR="003A2B88" w:rsidRPr="00D65036">
        <w:rPr>
          <w:color w:val="000000"/>
        </w:rPr>
        <w:t>§ (4) bekezdésében</w:t>
      </w:r>
      <w:r w:rsidR="00A500D1" w:rsidRPr="00D65036">
        <w:rPr>
          <w:color w:val="000000"/>
        </w:rPr>
        <w:t>, a 21/A.§ (2) bekezdésében, valamint a környezet védelmének általános szabályairól szóló 1995. évi LIII. törvény 58.§ (1) bekezdésében</w:t>
      </w:r>
      <w:r w:rsidR="003A2B88" w:rsidRPr="00D65036">
        <w:rPr>
          <w:color w:val="000000"/>
        </w:rPr>
        <w:t xml:space="preserve"> kapott felhatalmazás alapján, az Alaptörvény 32. cikk (1) bekezdés a) pontjában, valamint a Magyarország helyi önkormányzatairól szóló 2011. évi CLXXXIX. törvény 13.§ (1) bekezdés 11. pontjában meghatározott feladatkörében eljárva a talajterhelési díjról a következőket rendeli el:</w:t>
      </w:r>
    </w:p>
    <w:p w:rsidR="00CB33CA" w:rsidRPr="00D65036" w:rsidRDefault="00CB33CA" w:rsidP="00D65036">
      <w:pPr>
        <w:jc w:val="both"/>
        <w:rPr>
          <w:b/>
          <w:bCs/>
        </w:rPr>
      </w:pPr>
    </w:p>
    <w:p w:rsidR="00F216AD" w:rsidRPr="00D65036" w:rsidRDefault="00F216AD" w:rsidP="00D65036">
      <w:pPr>
        <w:jc w:val="center"/>
        <w:rPr>
          <w:b/>
          <w:bCs/>
        </w:rPr>
      </w:pPr>
      <w:r w:rsidRPr="00D65036">
        <w:rPr>
          <w:b/>
          <w:bCs/>
        </w:rPr>
        <w:t>1.§</w:t>
      </w:r>
    </w:p>
    <w:p w:rsidR="003A2B88" w:rsidRPr="00D65036" w:rsidRDefault="003A2B88" w:rsidP="00D65036">
      <w:pPr>
        <w:jc w:val="both"/>
      </w:pPr>
      <w:r w:rsidRPr="00D65036">
        <w:t>(1) A rendele</w:t>
      </w:r>
      <w:r w:rsidR="008B7CFA">
        <w:t>t területi hatálya Álmosd K</w:t>
      </w:r>
      <w:r w:rsidRPr="00D65036">
        <w:t>özség közigazgatási területére terjed ki.</w:t>
      </w:r>
    </w:p>
    <w:p w:rsidR="00D948F2" w:rsidRPr="00D65036" w:rsidRDefault="003A2B88" w:rsidP="00D65036">
      <w:pPr>
        <w:jc w:val="both"/>
      </w:pPr>
      <w:r w:rsidRPr="00D65036">
        <w:t>(2) A rendelet személyi hatálya a környezetterhelési díjról szóló 2003. évi LXXXI</w:t>
      </w:r>
      <w:r w:rsidR="008B7CFA">
        <w:t>X. törvény (a továbbiakban: Ktd</w:t>
      </w:r>
      <w:r w:rsidRPr="00D65036">
        <w:t>.) 11. §-ában meghatározott kibocsátókra terjed ki.</w:t>
      </w:r>
    </w:p>
    <w:p w:rsidR="00D948F2" w:rsidRPr="00D65036" w:rsidRDefault="00D948F2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(3) Talajterhelési díjfizetési kötelezettség terheli a Ktd. 11.§. (1) bekezdése szerinti kibocsátókat.</w:t>
      </w:r>
    </w:p>
    <w:p w:rsidR="00D948F2" w:rsidRDefault="00D948F2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(4) Nem terheli díjfizetési kötelezettség a Ktd. 11.§. (2) bekezdése szerinti kibocsátót.</w:t>
      </w:r>
    </w:p>
    <w:p w:rsidR="00F223FE" w:rsidRPr="00D65036" w:rsidRDefault="00F223FE" w:rsidP="00D65036">
      <w:pPr>
        <w:jc w:val="both"/>
        <w:rPr>
          <w:b/>
        </w:rPr>
      </w:pPr>
    </w:p>
    <w:p w:rsidR="00F223FE" w:rsidRPr="00D65036" w:rsidRDefault="00F223FE" w:rsidP="00D65036">
      <w:pPr>
        <w:jc w:val="center"/>
        <w:rPr>
          <w:b/>
        </w:rPr>
      </w:pPr>
      <w:r w:rsidRPr="00D65036">
        <w:rPr>
          <w:b/>
        </w:rPr>
        <w:t>2.§</w:t>
      </w:r>
    </w:p>
    <w:p w:rsidR="003A2B88" w:rsidRPr="00D65036" w:rsidRDefault="00D948F2" w:rsidP="00D65036">
      <w:pPr>
        <w:jc w:val="both"/>
        <w:rPr>
          <w:color w:val="000000"/>
        </w:rPr>
      </w:pPr>
      <w:r w:rsidRPr="00D65036">
        <w:rPr>
          <w:color w:val="000000"/>
        </w:rPr>
        <w:t>(1) A talajterhelési díj mértékét és számításának szabályait a Ktd. 12.§. (1)-(4) bekezdésben foglaltak szerint kell alkalmazni.</w:t>
      </w:r>
    </w:p>
    <w:p w:rsidR="003A2B88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(2) A talajterhelési díjjal kapcsolatos adóz</w:t>
      </w:r>
      <w:r w:rsidR="008B7CFA">
        <w:rPr>
          <w:color w:val="000000"/>
        </w:rPr>
        <w:t>tatási feladatokat Álmosd K</w:t>
      </w:r>
      <w:r w:rsidRPr="00D65036">
        <w:rPr>
          <w:color w:val="000000"/>
        </w:rPr>
        <w:t>özség Önkormányzatának Jegyzője, mint önkormányzati adóhatóság látja el.</w:t>
      </w:r>
    </w:p>
    <w:p w:rsidR="003A2B88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(3) Az önkormányzati adóhatóság a talajterhelési díjjal kapcsolatos adó</w:t>
      </w:r>
      <w:r w:rsidR="008B7CFA">
        <w:rPr>
          <w:color w:val="000000"/>
        </w:rPr>
        <w:t>ztatási feladatok során – a Ktd</w:t>
      </w:r>
      <w:r w:rsidRPr="00D65036">
        <w:rPr>
          <w:color w:val="000000"/>
        </w:rPr>
        <w:t>.-ben nem szabályozott esetekben – az adózás rendjéről szóló 2003. évi XCII. törvény rendelkezéseit alkalmazza.</w:t>
      </w:r>
    </w:p>
    <w:p w:rsidR="00D948F2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(4</w:t>
      </w:r>
      <w:r w:rsidR="00D948F2" w:rsidRPr="00D65036">
        <w:rPr>
          <w:color w:val="000000"/>
        </w:rPr>
        <w:t>) A talajterhelési díjat a környezethasználónak kell megállapítania, bevallani és megfizetni e rendelet 1. mellékletében meghatározott formanyomtatv</w:t>
      </w:r>
      <w:r w:rsidR="008B7CFA">
        <w:rPr>
          <w:color w:val="000000"/>
        </w:rPr>
        <w:t>ányon a tárgyévet követő év</w:t>
      </w:r>
      <w:r w:rsidR="00D948F2" w:rsidRPr="00D65036">
        <w:rPr>
          <w:color w:val="000000"/>
        </w:rPr>
        <w:t xml:space="preserve"> március 31-ig.</w:t>
      </w:r>
    </w:p>
    <w:p w:rsidR="00D948F2" w:rsidRPr="00D65036" w:rsidRDefault="00D948F2" w:rsidP="00D65036">
      <w:pPr>
        <w:jc w:val="both"/>
        <w:rPr>
          <w:color w:val="000000"/>
        </w:rPr>
      </w:pPr>
      <w:r w:rsidRPr="00D65036">
        <w:rPr>
          <w:color w:val="000000"/>
        </w:rPr>
        <w:t>(5) A talajterhelési díj 2017. évi megállapításához a kibocsátónak első ízben az önkormányzati adóhatóság által rendszeresített formanyomtatványon 2018. március 31. napjáig kell bevallást tennie.</w:t>
      </w:r>
    </w:p>
    <w:p w:rsidR="00D948F2" w:rsidRPr="00D65036" w:rsidRDefault="00D948F2" w:rsidP="00D65036">
      <w:pPr>
        <w:jc w:val="both"/>
        <w:rPr>
          <w:color w:val="000000"/>
        </w:rPr>
      </w:pPr>
      <w:r w:rsidRPr="00D65036">
        <w:rPr>
          <w:color w:val="000000"/>
        </w:rPr>
        <w:t>(6) A talajterhelési díj a közüzemi víz- és csatornaszolgáltató által szolgáltatott adatok és a kibocsátó által tett bevallás egyeztetésével kerül megállapításra.</w:t>
      </w:r>
    </w:p>
    <w:p w:rsidR="00D948F2" w:rsidRPr="00D65036" w:rsidRDefault="00D948F2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(7) A talajterhelési díj fizetésére kötelezett, valamint a mentességben és kedvezményben részesülő kibocsátókról az önkormányzati adóhatóság számítógépes nyilvántartást vezet</w:t>
      </w:r>
    </w:p>
    <w:p w:rsidR="00D948F2" w:rsidRPr="00D65036" w:rsidRDefault="00D948F2" w:rsidP="00D65036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D65036">
        <w:rPr>
          <w:color w:val="000000"/>
        </w:rPr>
        <w:t>a.) a kibocsátók beazonosítására szolgáló adatokról,</w:t>
      </w:r>
    </w:p>
    <w:p w:rsidR="00D948F2" w:rsidRPr="00D65036" w:rsidRDefault="00D948F2" w:rsidP="00D65036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D65036">
        <w:rPr>
          <w:color w:val="000000"/>
        </w:rPr>
        <w:t>b.) a fizetendő díj összegéről,</w:t>
      </w:r>
    </w:p>
    <w:p w:rsidR="003A2B88" w:rsidRPr="00D65036" w:rsidRDefault="00D948F2" w:rsidP="008B7CF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D65036">
        <w:rPr>
          <w:color w:val="000000"/>
        </w:rPr>
        <w:t>c.) a befizetésekről.</w:t>
      </w:r>
    </w:p>
    <w:p w:rsidR="003A2B88" w:rsidRPr="00D65036" w:rsidRDefault="006020B3" w:rsidP="00D65036">
      <w:pPr>
        <w:jc w:val="both"/>
        <w:rPr>
          <w:color w:val="000000"/>
        </w:rPr>
      </w:pPr>
      <w:r w:rsidRPr="00D65036">
        <w:rPr>
          <w:color w:val="000000"/>
        </w:rPr>
        <w:t>(8</w:t>
      </w:r>
      <w:r w:rsidR="003A2B88" w:rsidRPr="00D65036">
        <w:rPr>
          <w:color w:val="000000"/>
        </w:rPr>
        <w:t>) A talajterhelési díjat a kibocsátónak a bevallás benyújtásával egyidejűleg kell</w:t>
      </w:r>
      <w:r w:rsidR="008B7CFA">
        <w:rPr>
          <w:color w:val="000000"/>
        </w:rPr>
        <w:t xml:space="preserve"> megfizetnie Álmosd K</w:t>
      </w:r>
      <w:r w:rsidR="003A2B88" w:rsidRPr="00D65036">
        <w:rPr>
          <w:color w:val="000000"/>
        </w:rPr>
        <w:t xml:space="preserve">özség Önkormányzata </w:t>
      </w:r>
      <w:r w:rsidR="002E4207">
        <w:t>60600084-00272717</w:t>
      </w:r>
      <w:r w:rsidR="003A2B88" w:rsidRPr="00D65036">
        <w:rPr>
          <w:color w:val="000000"/>
        </w:rPr>
        <w:t xml:space="preserve"> számú talajterhelési díj beszedési számlája javára.</w:t>
      </w:r>
    </w:p>
    <w:p w:rsidR="006020B3" w:rsidRPr="00D65036" w:rsidRDefault="006020B3" w:rsidP="00D65036">
      <w:pPr>
        <w:jc w:val="both"/>
        <w:rPr>
          <w:color w:val="000000"/>
        </w:rPr>
      </w:pPr>
      <w:r w:rsidRPr="00D65036">
        <w:rPr>
          <w:color w:val="000000"/>
        </w:rPr>
        <w:t>(9</w:t>
      </w:r>
      <w:r w:rsidR="003A2B88" w:rsidRPr="00D65036">
        <w:rPr>
          <w:color w:val="000000"/>
        </w:rPr>
        <w:t>) A vízmennyiség mérővel nem rendelkező kibocsátó esetében</w:t>
      </w:r>
      <w:r w:rsidRPr="00D65036">
        <w:rPr>
          <w:color w:val="000000"/>
        </w:rPr>
        <w:t>:</w:t>
      </w:r>
    </w:p>
    <w:p w:rsidR="006020B3" w:rsidRPr="00D65036" w:rsidRDefault="006020B3" w:rsidP="00D65036">
      <w:pPr>
        <w:jc w:val="both"/>
        <w:rPr>
          <w:color w:val="000000"/>
        </w:rPr>
      </w:pPr>
      <w:r w:rsidRPr="00D65036">
        <w:rPr>
          <w:color w:val="000000"/>
        </w:rPr>
        <w:t>a)</w:t>
      </w:r>
      <w:r w:rsidR="003A2B88" w:rsidRPr="00D65036">
        <w:rPr>
          <w:color w:val="000000"/>
        </w:rPr>
        <w:t xml:space="preserve"> 30 l/fő/nap átalány-vízmennyiség képe</w:t>
      </w:r>
      <w:r w:rsidRPr="00D65036">
        <w:rPr>
          <w:color w:val="000000"/>
        </w:rPr>
        <w:t>zi a talajterhelési díj alapját,</w:t>
      </w:r>
    </w:p>
    <w:p w:rsidR="006F7609" w:rsidRDefault="006020B3" w:rsidP="00D65036">
      <w:pPr>
        <w:jc w:val="both"/>
        <w:rPr>
          <w:color w:val="000000"/>
        </w:rPr>
      </w:pPr>
      <w:r w:rsidRPr="00D65036">
        <w:rPr>
          <w:color w:val="000000"/>
        </w:rPr>
        <w:lastRenderedPageBreak/>
        <w:t>b.) közkifolyók 150 m-es körzetében lakó kibocsátó esetén is 30 liter/fő/nap ez a mennyiség.</w:t>
      </w:r>
    </w:p>
    <w:p w:rsidR="002E4207" w:rsidRPr="00D65036" w:rsidRDefault="002E4207" w:rsidP="00D65036">
      <w:pPr>
        <w:jc w:val="both"/>
        <w:rPr>
          <w:color w:val="000000"/>
        </w:rPr>
      </w:pPr>
    </w:p>
    <w:p w:rsidR="006F7609" w:rsidRPr="00D65036" w:rsidRDefault="006F7609" w:rsidP="00D65036">
      <w:pPr>
        <w:jc w:val="center"/>
        <w:rPr>
          <w:b/>
          <w:color w:val="000000"/>
        </w:rPr>
      </w:pPr>
      <w:r w:rsidRPr="00D65036">
        <w:rPr>
          <w:b/>
          <w:color w:val="000000"/>
        </w:rPr>
        <w:t>3.§</w:t>
      </w:r>
    </w:p>
    <w:p w:rsidR="003A2B88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(1) A vízi-közmű szolgáltató a kibocsátók azonosításához szük</w:t>
      </w:r>
      <w:r w:rsidR="008B7CFA">
        <w:rPr>
          <w:color w:val="000000"/>
        </w:rPr>
        <w:t>séges adatokról, valamint a Ktd</w:t>
      </w:r>
      <w:r w:rsidRPr="00D65036">
        <w:rPr>
          <w:color w:val="000000"/>
        </w:rPr>
        <w:t>. 12. § (2) bekezdésében meghatározottakról a tárgyévet követő év február 15. napjáig adatot szolgáltat az önkormányzati adóhatóság részére:</w:t>
      </w:r>
    </w:p>
    <w:p w:rsidR="003A2B88" w:rsidRPr="00D65036" w:rsidRDefault="003A2B88" w:rsidP="00D65036">
      <w:pPr>
        <w:numPr>
          <w:ilvl w:val="0"/>
          <w:numId w:val="22"/>
        </w:numPr>
        <w:jc w:val="both"/>
        <w:rPr>
          <w:color w:val="000000"/>
        </w:rPr>
      </w:pPr>
      <w:r w:rsidRPr="00D65036">
        <w:rPr>
          <w:color w:val="000000"/>
        </w:rPr>
        <w:t>kibocsátó nevéről, születési ideje, anyja neve, lakcíme és a fogyasztási hely megjelölésével,</w:t>
      </w:r>
    </w:p>
    <w:p w:rsidR="003A2B88" w:rsidRPr="00D65036" w:rsidRDefault="003A2B88" w:rsidP="00D65036">
      <w:pPr>
        <w:numPr>
          <w:ilvl w:val="0"/>
          <w:numId w:val="22"/>
        </w:numPr>
        <w:jc w:val="both"/>
        <w:rPr>
          <w:color w:val="000000"/>
        </w:rPr>
      </w:pPr>
      <w:r w:rsidRPr="00D65036">
        <w:rPr>
          <w:color w:val="000000"/>
        </w:rPr>
        <w:t>kibocsátó tárgyévi vízfogyasztásáról, korrigálva az ivóvíz vezeték meghibásodása következtében elszivárgott vízmennyiséggel,</w:t>
      </w:r>
    </w:p>
    <w:p w:rsidR="003A2B88" w:rsidRPr="00D65036" w:rsidRDefault="003A2B88" w:rsidP="00D65036">
      <w:pPr>
        <w:numPr>
          <w:ilvl w:val="0"/>
          <w:numId w:val="22"/>
        </w:numPr>
        <w:jc w:val="both"/>
        <w:rPr>
          <w:color w:val="000000"/>
        </w:rPr>
      </w:pPr>
      <w:r w:rsidRPr="00D65036">
        <w:rPr>
          <w:color w:val="000000"/>
        </w:rPr>
        <w:t>közcsatornára történő tárgyévi rákötések időpontjáról és a rákötésig történt tárgyévi vízfogyasztásról,</w:t>
      </w:r>
    </w:p>
    <w:p w:rsidR="003A2B88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      d.   talajterhelési díj hatálya alá kerülő kibocsátók és a talajterhelési díjfizetéssel érintett fogyasztási helyek kibocsátójának változásáról.</w:t>
      </w:r>
    </w:p>
    <w:p w:rsidR="003A2B88" w:rsidRPr="00D65036" w:rsidRDefault="003A2B88" w:rsidP="00D65036">
      <w:pPr>
        <w:jc w:val="both"/>
        <w:rPr>
          <w:color w:val="000000"/>
        </w:rPr>
      </w:pPr>
      <w:r w:rsidRPr="00D65036">
        <w:rPr>
          <w:color w:val="000000"/>
        </w:rPr>
        <w:t>(2) A kibocsátókról a szolgáltató által közölt személyes adatokat az önkormányzati adóhatóság a kibocsátó azonosítására, bevallás ellenőrzésére, a talajterhelési díjjal összefüggésben vezetett nyilvántartás céljára használhatja fel.</w:t>
      </w:r>
    </w:p>
    <w:p w:rsidR="006020B3" w:rsidRPr="00D65036" w:rsidRDefault="008B7CFA" w:rsidP="008B7CFA">
      <w:pPr>
        <w:jc w:val="both"/>
        <w:rPr>
          <w:color w:val="000000"/>
        </w:rPr>
      </w:pPr>
      <w:r>
        <w:rPr>
          <w:color w:val="000000"/>
        </w:rPr>
        <w:t>(3) Az önkorm</w:t>
      </w:r>
      <w:r w:rsidR="006020B3" w:rsidRPr="00D65036">
        <w:rPr>
          <w:color w:val="000000"/>
        </w:rPr>
        <w:t>ányzati adóhatóság ellenőrizheti a környezethasználók által benyújtott bevallások valódiságát. Az ellenőrzések során először a közszolgáltató által rendelkezésre bocsátott adatokat veti össze a környezethasználók bevallásával.</w:t>
      </w:r>
    </w:p>
    <w:p w:rsidR="00CB33CA" w:rsidRDefault="006020B3" w:rsidP="008B7CFA">
      <w:pPr>
        <w:jc w:val="both"/>
        <w:rPr>
          <w:color w:val="000000"/>
        </w:rPr>
      </w:pPr>
      <w:r w:rsidRPr="00D65036">
        <w:rPr>
          <w:color w:val="000000"/>
        </w:rPr>
        <w:t>(4) Az adóhatóság ellenőrizheti azt, hogy a környezethasználók eleget tettek-e bevallási, díj megállapítási és díjfizetési kötelezettségüknek.</w:t>
      </w:r>
    </w:p>
    <w:p w:rsidR="008B7CFA" w:rsidRPr="00D65036" w:rsidRDefault="008B7CFA" w:rsidP="008B7CFA">
      <w:pPr>
        <w:jc w:val="both"/>
        <w:rPr>
          <w:color w:val="000000"/>
        </w:rPr>
      </w:pPr>
    </w:p>
    <w:p w:rsidR="0078438B" w:rsidRPr="00D65036" w:rsidRDefault="0078438B" w:rsidP="00D65036">
      <w:pPr>
        <w:jc w:val="center"/>
        <w:rPr>
          <w:b/>
          <w:color w:val="000000"/>
        </w:rPr>
      </w:pPr>
      <w:r w:rsidRPr="00D65036">
        <w:rPr>
          <w:b/>
          <w:color w:val="000000"/>
        </w:rPr>
        <w:t>4.§</w:t>
      </w:r>
    </w:p>
    <w:p w:rsidR="00D65036" w:rsidRPr="00D65036" w:rsidRDefault="0078438B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(1) A talajterhelési díj fizetésére kötelezett magánszemély kibocsátó kérelmére – különös méltánylást érdemlő esetben – a talajterhelési díj megfizetésére 20 % kedvezmény állapítható meg az alábbi feltételek fennállásakor:</w:t>
      </w:r>
    </w:p>
    <w:p w:rsidR="0078438B" w:rsidRPr="00D65036" w:rsidRDefault="00D65036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a) c</w:t>
      </w:r>
      <w:r w:rsidR="0078438B" w:rsidRPr="00D65036">
        <w:rPr>
          <w:color w:val="000000"/>
        </w:rPr>
        <w:t>saládban élő esetén az egy főre jutó havi nettó jövedelem nem haladja meg az öregségi nyugdíj mindenkori legkisebb összegét (a továbbiakban: nyugdíjminimum);</w:t>
      </w:r>
    </w:p>
    <w:p w:rsidR="0078438B" w:rsidRPr="00D65036" w:rsidRDefault="00D65036" w:rsidP="008B7CF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b</w:t>
      </w:r>
      <w:r w:rsidR="0078438B" w:rsidRPr="00D65036">
        <w:rPr>
          <w:color w:val="000000"/>
        </w:rPr>
        <w:t>) egyedülálló esetén a havi nettó jövedelem nem haladja meg a nyugdíjminimum 150 %-át.</w:t>
      </w:r>
    </w:p>
    <w:p w:rsidR="0078438B" w:rsidRPr="00D65036" w:rsidRDefault="0078438B" w:rsidP="008B7CF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(2) Különös méltánylást érdemlő esetnek minősül: fogyatékosság, tartós betegség, haláleset, munkanélküliség, elemi kár megléte, bekövetkezése.</w:t>
      </w:r>
    </w:p>
    <w:p w:rsidR="0078438B" w:rsidRPr="00D65036" w:rsidRDefault="0078438B" w:rsidP="008B7CFA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(3) 50 % kedvezményben részesül az a talajterhelési díj fizetésére kötelezett magánszemély kibocsátó, aki a rendelkezésre álló csatornahálózatra igazoltan csak házi átemelő kiépítése után tud rácsatlakozni.</w:t>
      </w:r>
    </w:p>
    <w:p w:rsidR="0078438B" w:rsidRPr="008B7CFA" w:rsidRDefault="0078438B" w:rsidP="008B7CFA">
      <w:pPr>
        <w:autoSpaceDE w:val="0"/>
        <w:autoSpaceDN w:val="0"/>
        <w:adjustRightInd w:val="0"/>
        <w:jc w:val="both"/>
        <w:rPr>
          <w:bCs/>
        </w:rPr>
      </w:pPr>
      <w:r w:rsidRPr="00D65036">
        <w:rPr>
          <w:color w:val="000000"/>
        </w:rPr>
        <w:t>(4) Mentes a talajterhe</w:t>
      </w:r>
      <w:r w:rsidR="00D65036" w:rsidRPr="00D65036">
        <w:rPr>
          <w:color w:val="000000"/>
        </w:rPr>
        <w:t>lési díj fizetése alól az a kibocsátó, akinek az ingatlanán a méréssel igazolt vízfogyasztása az évi 12m</w:t>
      </w:r>
      <w:r w:rsidR="00D65036" w:rsidRPr="00D65036">
        <w:rPr>
          <w:color w:val="000000"/>
          <w:vertAlign w:val="superscript"/>
        </w:rPr>
        <w:t>3</w:t>
      </w:r>
      <w:r w:rsidR="00D65036" w:rsidRPr="00D65036">
        <w:rPr>
          <w:color w:val="000000"/>
        </w:rPr>
        <w:t xml:space="preserve"> mennyiséget nem éri el. </w:t>
      </w:r>
    </w:p>
    <w:p w:rsidR="0078438B" w:rsidRDefault="0078438B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>(5) Abban az esetben, ha a magánszemély kibocsátó egyidejűleg több kedvezményre, mentességre is jogosult, a számára legkedvezőbb feltételt kell alkalmazni.</w:t>
      </w:r>
    </w:p>
    <w:p w:rsidR="0078438B" w:rsidRPr="00D65036" w:rsidRDefault="0078438B" w:rsidP="008B7CFA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D65036" w:rsidRPr="00D65036" w:rsidRDefault="00D65036" w:rsidP="00D65036">
      <w:pPr>
        <w:pStyle w:val="NormlWeb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78438B" w:rsidRPr="00D65036">
        <w:rPr>
          <w:b/>
          <w:color w:val="000000"/>
        </w:rPr>
        <w:t>. §.</w:t>
      </w:r>
    </w:p>
    <w:p w:rsidR="00D65036" w:rsidRPr="00D65036" w:rsidRDefault="00D65036" w:rsidP="00D65036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D65036">
        <w:rPr>
          <w:color w:val="000000"/>
        </w:rPr>
        <w:t xml:space="preserve">(1) </w:t>
      </w:r>
      <w:r w:rsidR="0078438B" w:rsidRPr="00D65036">
        <w:rPr>
          <w:color w:val="000000"/>
        </w:rPr>
        <w:t>A talajterhelési díj alapját  csökkenteni kell  azzal a  számlákkal igazolt mennyiséggel,  amelyet a kibocsátó szennyvíztárolójából olyan arra feljogosított szervezettel szállíttat el, amely a folyékony hulladék jogszabályi előírások szerinti elhelyezését igazolja.</w:t>
      </w:r>
    </w:p>
    <w:p w:rsidR="00CB33CA" w:rsidRDefault="00D65036" w:rsidP="008B7CFA">
      <w:pPr>
        <w:jc w:val="both"/>
        <w:rPr>
          <w:color w:val="000000"/>
        </w:rPr>
      </w:pPr>
      <w:r w:rsidRPr="00D65036">
        <w:rPr>
          <w:color w:val="000000"/>
        </w:rPr>
        <w:t>(2) Az ivóvízvezeték meghibásodása esetén elszivárgott vízmennyiséggel akkor lehet csökkenteni a talajterhelési díj mértékét, ha a környezethasználó a meghibásodás tényét bejelentette a közmű szolgáltató cégnek és a meghibásodás elhárítását, valamint az elfolyt vízmennyiséget a szolgáltató által kiállított dokumentummal megfelelően igazolni tudja.</w:t>
      </w:r>
    </w:p>
    <w:p w:rsidR="008B7CFA" w:rsidRDefault="008B7CFA" w:rsidP="008B7CFA">
      <w:pPr>
        <w:jc w:val="both"/>
        <w:rPr>
          <w:color w:val="000000"/>
        </w:rPr>
      </w:pPr>
    </w:p>
    <w:p w:rsidR="002E4207" w:rsidRPr="00D65036" w:rsidRDefault="002E4207" w:rsidP="008B7CFA">
      <w:pPr>
        <w:jc w:val="both"/>
        <w:rPr>
          <w:color w:val="000000"/>
        </w:rPr>
      </w:pPr>
    </w:p>
    <w:p w:rsidR="006F7609" w:rsidRPr="00D65036" w:rsidRDefault="00D65036" w:rsidP="00D65036">
      <w:pPr>
        <w:jc w:val="center"/>
        <w:rPr>
          <w:b/>
        </w:rPr>
      </w:pPr>
      <w:r>
        <w:rPr>
          <w:b/>
        </w:rPr>
        <w:lastRenderedPageBreak/>
        <w:t>6</w:t>
      </w:r>
      <w:r w:rsidR="00C96350" w:rsidRPr="00D65036">
        <w:rPr>
          <w:b/>
        </w:rPr>
        <w:t>.§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(1) Az Önkormányzat környezetvédelmi alapot hoz létre.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(2) A környezetvédelmi alapot környezetvédelmi célokra kell felhasználni. A talajterhelési  díjból származó bevétel szabályos felhasználásának minősül különösen: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a) a csapadékvíz elvezetésének biztosítása,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b) a belvízvédelmi feladatok ellátása,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c) a környezet védelmét megalapozó tanulmányok, tervek készítése,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d) a környezettudatos szemlélet szélesítése, elmélyítése,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e) a környezeti károk megelőzése, mérséklése és felszámolása,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f) természeti és az épített környezeti értékek megőrzése, átörökítése,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g) a kulturált környezet megteremtését és fenntartását célzó intézkedések támogatása.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(3) A Képviselő-testületnek évente rendelkeznie kell a környezetvédelmi alap </w:t>
      </w:r>
    </w:p>
    <w:p w:rsidR="000B6AEC" w:rsidRPr="00D65036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 xml:space="preserve">a) tervezett felhasználásáról - a költségvetési rendelet megalkotásakor, </w:t>
      </w:r>
    </w:p>
    <w:p w:rsidR="003438C9" w:rsidRDefault="000B6AEC" w:rsidP="00D6503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65036">
        <w:rPr>
          <w:color w:val="000000"/>
        </w:rPr>
        <w:t>b) a tényleges felhasználásról - a zárszámadás elfogadásával egyidejűleg.</w:t>
      </w:r>
    </w:p>
    <w:p w:rsidR="006F7609" w:rsidRPr="00D65036" w:rsidRDefault="006F7609" w:rsidP="00D65036">
      <w:pPr>
        <w:jc w:val="both"/>
      </w:pPr>
    </w:p>
    <w:p w:rsidR="00CB33CA" w:rsidRDefault="00D65036" w:rsidP="00D65036">
      <w:pPr>
        <w:jc w:val="center"/>
        <w:rPr>
          <w:b/>
        </w:rPr>
      </w:pPr>
      <w:r>
        <w:rPr>
          <w:b/>
        </w:rPr>
        <w:t>7</w:t>
      </w:r>
      <w:r w:rsidR="003438C9" w:rsidRPr="00D65036">
        <w:rPr>
          <w:b/>
        </w:rPr>
        <w:t>.§</w:t>
      </w:r>
    </w:p>
    <w:p w:rsidR="000B6AEC" w:rsidRPr="008B7CFA" w:rsidRDefault="008B7CFA" w:rsidP="008B7CFA">
      <w:pPr>
        <w:rPr>
          <w:b/>
        </w:rPr>
      </w:pPr>
      <w:r>
        <w:t>(1) A rendelet 2018. február</w:t>
      </w:r>
      <w:r w:rsidR="00A301BA" w:rsidRPr="00D65036">
        <w:t xml:space="preserve"> 1-jén</w:t>
      </w:r>
      <w:r w:rsidR="000B6AEC" w:rsidRPr="00D65036">
        <w:t xml:space="preserve"> lép hatályba.</w:t>
      </w:r>
    </w:p>
    <w:p w:rsidR="000B6AEC" w:rsidRPr="00D65036" w:rsidRDefault="008B7CFA" w:rsidP="00D65036">
      <w:pPr>
        <w:jc w:val="both"/>
      </w:pPr>
      <w:r>
        <w:t>(2</w:t>
      </w:r>
      <w:r w:rsidR="000B6AEC" w:rsidRPr="00D65036">
        <w:t>) Az e rendeletben nem szabályozott kérdésekben a környezetterhelési díjról szóló 2003. évi LXXXIX. törvény talajterhelési díjra vonatozó rendelkezéseit és az adózás rendjéről szóló 2003. évi XCII. törvény rendelkezéseit kell alkalmazni.</w:t>
      </w:r>
    </w:p>
    <w:p w:rsidR="000B6AEC" w:rsidRPr="00D65036" w:rsidRDefault="008B7CFA" w:rsidP="00D65036">
      <w:pPr>
        <w:jc w:val="both"/>
      </w:pPr>
      <w:r>
        <w:t>(3</w:t>
      </w:r>
      <w:r w:rsidR="000B6AEC" w:rsidRPr="00D65036">
        <w:t>) A rendelet kihirdetéséről a jegyző a helyben szokásos módon gondoskodik.</w:t>
      </w:r>
    </w:p>
    <w:p w:rsidR="00AB4512" w:rsidRDefault="00AB4512" w:rsidP="00AB4512">
      <w:pPr>
        <w:jc w:val="both"/>
        <w:rPr>
          <w:rFonts w:ascii="Times" w:hAnsi="Times"/>
        </w:rPr>
      </w:pPr>
    </w:p>
    <w:p w:rsidR="00AB4512" w:rsidRDefault="008B7CFA" w:rsidP="00AB4512">
      <w:pPr>
        <w:jc w:val="both"/>
        <w:rPr>
          <w:rFonts w:ascii="Times" w:hAnsi="Times"/>
        </w:rPr>
      </w:pPr>
      <w:r>
        <w:rPr>
          <w:rFonts w:ascii="Times" w:hAnsi="Times"/>
          <w:spacing w:val="60"/>
        </w:rPr>
        <w:t>Álmosd</w:t>
      </w:r>
      <w:r>
        <w:rPr>
          <w:rFonts w:ascii="Times" w:hAnsi="Times"/>
        </w:rPr>
        <w:t>, 2017. december 18</w:t>
      </w:r>
      <w:r w:rsidR="00AB4512">
        <w:rPr>
          <w:rFonts w:ascii="Times" w:hAnsi="Times"/>
        </w:rPr>
        <w:t>.</w:t>
      </w:r>
    </w:p>
    <w:p w:rsidR="008B7CFA" w:rsidRDefault="008B7CFA" w:rsidP="00AB4512">
      <w:pPr>
        <w:jc w:val="both"/>
        <w:rPr>
          <w:rFonts w:ascii="Times" w:hAnsi="Times"/>
        </w:rPr>
      </w:pPr>
    </w:p>
    <w:p w:rsidR="008B7CFA" w:rsidRDefault="008B7CFA" w:rsidP="00AB4512">
      <w:pPr>
        <w:jc w:val="both"/>
        <w:rPr>
          <w:rFonts w:ascii="Times" w:hAnsi="Times"/>
        </w:rPr>
      </w:pPr>
    </w:p>
    <w:p w:rsidR="008B7CFA" w:rsidRDefault="008B7CFA" w:rsidP="00AB4512">
      <w:pPr>
        <w:jc w:val="both"/>
        <w:rPr>
          <w:rFonts w:ascii="Times" w:hAnsi="Times"/>
        </w:rPr>
      </w:pPr>
    </w:p>
    <w:p w:rsidR="008B7CFA" w:rsidRDefault="008B7CFA" w:rsidP="00AB4512">
      <w:pPr>
        <w:jc w:val="both"/>
        <w:rPr>
          <w:rFonts w:ascii="Times" w:hAnsi="Times"/>
        </w:rPr>
      </w:pPr>
    </w:p>
    <w:p w:rsidR="0074468A" w:rsidRPr="00320430" w:rsidRDefault="008B7CFA" w:rsidP="0074468A">
      <w:pPr>
        <w:ind w:firstLine="708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Markocsány Tamásné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    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</w:t>
      </w:r>
      <w:r w:rsidR="00D707D6">
        <w:rPr>
          <w:rFonts w:ascii="Times" w:hAnsi="Times"/>
          <w:b/>
        </w:rPr>
        <w:t>dr. Medve Erzsébet</w:t>
      </w:r>
    </w:p>
    <w:p w:rsidR="000B6AEC" w:rsidRDefault="008B7CFA" w:rsidP="008B7CFA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      al</w:t>
      </w:r>
      <w:r w:rsidR="0074468A">
        <w:rPr>
          <w:rFonts w:ascii="Times" w:hAnsi="Times"/>
        </w:rPr>
        <w:t>polgármester</w:t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  <w:t xml:space="preserve">     </w:t>
      </w:r>
      <w:r w:rsidR="00D707D6">
        <w:rPr>
          <w:rFonts w:ascii="Times" w:hAnsi="Times"/>
        </w:rPr>
        <w:t xml:space="preserve"> </w:t>
      </w:r>
      <w:r w:rsidR="0074468A">
        <w:rPr>
          <w:rFonts w:ascii="Times" w:hAnsi="Times"/>
        </w:rPr>
        <w:t xml:space="preserve"> </w:t>
      </w:r>
      <w:r w:rsidR="00D707D6">
        <w:rPr>
          <w:rFonts w:ascii="Times" w:hAnsi="Times"/>
        </w:rPr>
        <w:t xml:space="preserve">          </w:t>
      </w:r>
      <w:r w:rsidR="0074468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</w:t>
      </w:r>
      <w:r w:rsidR="0074468A">
        <w:rPr>
          <w:rFonts w:ascii="Times" w:hAnsi="Times"/>
        </w:rPr>
        <w:t xml:space="preserve"> jegyző</w:t>
      </w: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4207" w:rsidTr="002E4207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7" w:rsidRDefault="002E4207">
            <w:pPr>
              <w:rPr>
                <w:i/>
              </w:rPr>
            </w:pPr>
            <w:r>
              <w:rPr>
                <w:i/>
              </w:rPr>
              <w:t>Kihirdetési rendelkezés:</w:t>
            </w:r>
          </w:p>
          <w:p w:rsidR="002E4207" w:rsidRDefault="002E4207">
            <w:pPr>
              <w:rPr>
                <w:i/>
              </w:rPr>
            </w:pPr>
          </w:p>
          <w:p w:rsidR="002E4207" w:rsidRDefault="002E4207">
            <w:pPr>
              <w:rPr>
                <w:i/>
              </w:rPr>
            </w:pPr>
            <w:r>
              <w:rPr>
                <w:i/>
              </w:rPr>
              <w:t xml:space="preserve"> A rendeletet kihirdettem:</w:t>
            </w:r>
          </w:p>
          <w:p w:rsidR="002E4207" w:rsidRDefault="002E4207">
            <w:pPr>
              <w:rPr>
                <w:i/>
              </w:rPr>
            </w:pPr>
          </w:p>
          <w:p w:rsidR="002E4207" w:rsidRDefault="002E4207">
            <w:pPr>
              <w:rPr>
                <w:i/>
              </w:rPr>
            </w:pPr>
            <w:r>
              <w:rPr>
                <w:i/>
              </w:rPr>
              <w:t>Álmosd, 2017. 12. 19.</w:t>
            </w:r>
          </w:p>
          <w:p w:rsidR="002E4207" w:rsidRDefault="002E4207">
            <w:pPr>
              <w:rPr>
                <w:i/>
              </w:rPr>
            </w:pPr>
          </w:p>
          <w:p w:rsidR="002E4207" w:rsidRDefault="002E4207">
            <w:pPr>
              <w:ind w:left="4536"/>
              <w:rPr>
                <w:i/>
              </w:rPr>
            </w:pPr>
            <w:r>
              <w:rPr>
                <w:i/>
              </w:rPr>
              <w:t xml:space="preserve">   dr. Medve Erzsébet</w:t>
            </w:r>
          </w:p>
          <w:p w:rsidR="002E4207" w:rsidRDefault="002E4207">
            <w:pPr>
              <w:ind w:left="4536"/>
              <w:rPr>
                <w:i/>
              </w:rPr>
            </w:pPr>
            <w:r>
              <w:rPr>
                <w:i/>
              </w:rPr>
              <w:t xml:space="preserve">             jegyző</w:t>
            </w:r>
          </w:p>
        </w:tc>
      </w:tr>
    </w:tbl>
    <w:p w:rsidR="002E4207" w:rsidRDefault="002E4207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8B7CFA" w:rsidRDefault="008B7CFA" w:rsidP="008B7CFA">
      <w:pPr>
        <w:jc w:val="both"/>
        <w:rPr>
          <w:rFonts w:ascii="Times" w:hAnsi="Times"/>
        </w:rPr>
      </w:pPr>
    </w:p>
    <w:p w:rsidR="002E4207" w:rsidRDefault="002E4207" w:rsidP="008B7CFA">
      <w:pPr>
        <w:jc w:val="both"/>
        <w:rPr>
          <w:rFonts w:ascii="Times" w:hAnsi="Times"/>
        </w:rPr>
      </w:pPr>
    </w:p>
    <w:p w:rsidR="002E4207" w:rsidRDefault="002E4207" w:rsidP="008B7CFA">
      <w:pPr>
        <w:jc w:val="both"/>
        <w:rPr>
          <w:rFonts w:ascii="Times" w:hAnsi="Times"/>
        </w:rPr>
      </w:pPr>
    </w:p>
    <w:p w:rsidR="002E4207" w:rsidRPr="008B7CFA" w:rsidRDefault="002E4207" w:rsidP="008B7CFA">
      <w:pPr>
        <w:jc w:val="both"/>
        <w:rPr>
          <w:rFonts w:ascii="Times" w:hAnsi="Times"/>
        </w:rPr>
      </w:pPr>
    </w:p>
    <w:p w:rsidR="002E4207" w:rsidRPr="002E4207" w:rsidRDefault="00F216AD" w:rsidP="002E4207">
      <w:pPr>
        <w:pStyle w:val="Listaszerbekezds"/>
        <w:numPr>
          <w:ilvl w:val="0"/>
          <w:numId w:val="26"/>
        </w:numPr>
        <w:jc w:val="right"/>
        <w:rPr>
          <w:b/>
        </w:rPr>
      </w:pPr>
      <w:r w:rsidRPr="002E4207">
        <w:rPr>
          <w:b/>
        </w:rPr>
        <w:lastRenderedPageBreak/>
        <w:t>sz. melléklet</w:t>
      </w:r>
      <w:r w:rsidR="00CB33CA" w:rsidRPr="002E4207">
        <w:rPr>
          <w:b/>
        </w:rPr>
        <w:t xml:space="preserve"> a </w:t>
      </w:r>
      <w:r w:rsidR="002E4207" w:rsidRPr="002E4207">
        <w:rPr>
          <w:b/>
        </w:rPr>
        <w:t>29</w:t>
      </w:r>
      <w:r w:rsidR="00CB33CA" w:rsidRPr="002E4207">
        <w:rPr>
          <w:b/>
        </w:rPr>
        <w:t>/2017. (</w:t>
      </w:r>
      <w:r w:rsidR="002E4207" w:rsidRPr="002E4207">
        <w:rPr>
          <w:b/>
        </w:rPr>
        <w:t>XII. 19.</w:t>
      </w:r>
      <w:r w:rsidR="00CB33CA" w:rsidRPr="002E4207">
        <w:rPr>
          <w:b/>
        </w:rPr>
        <w:t>) sz. önkormányzati rendelethez</w:t>
      </w:r>
    </w:p>
    <w:p w:rsidR="000B6AEC" w:rsidRPr="000B6AEC" w:rsidRDefault="000B6AEC" w:rsidP="000B6AEC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0B6AEC">
        <w:rPr>
          <w:b/>
          <w:bCs/>
          <w:i/>
          <w:iCs/>
          <w:color w:val="000000"/>
          <w:u w:val="single"/>
        </w:rPr>
        <w:t>B E V A L L Á S</w:t>
      </w:r>
    </w:p>
    <w:p w:rsidR="000B6AEC" w:rsidRPr="000B6AEC" w:rsidRDefault="000B6AEC" w:rsidP="000B6AEC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0B6AEC">
        <w:rPr>
          <w:b/>
          <w:bCs/>
          <w:color w:val="000000"/>
        </w:rPr>
        <w:t>a helyi vízgazdálkodási hatósági jogkörbe tartozó szennyvízelhelyezéshez</w:t>
      </w:r>
    </w:p>
    <w:p w:rsidR="000B6AEC" w:rsidRPr="000B6AEC" w:rsidRDefault="000B6AEC" w:rsidP="000B6AEC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0B6AEC">
        <w:rPr>
          <w:b/>
          <w:bCs/>
          <w:color w:val="000000"/>
        </w:rPr>
        <w:t>kapcsolódó talajterhelési díjhoz</w:t>
      </w:r>
    </w:p>
    <w:p w:rsidR="00B4522B" w:rsidRDefault="00B4522B" w:rsidP="00B4522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rPr>
          <w:bCs/>
        </w:rPr>
        <w:t>I. A díjfizetéssel érintett ingatlan: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 xml:space="preserve">Címe:                    </w:t>
      </w:r>
      <w:r w:rsidR="008B7CFA">
        <w:tab/>
        <w:t>4285 Álmosd</w:t>
      </w:r>
      <w:r w:rsidRPr="000B6AEC">
        <w:t>, ………………….……..............………………. szám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Helyrajzi száma:   ………………….......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rPr>
          <w:bCs/>
        </w:rPr>
        <w:t>II. A díjfizető ( kibocsátó ):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Neve: ……………………………………………………………………………………………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Születési helye: ………………………………… ideje: ………….. év ………. hó …….. nap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Anyja neve: ……………………………………………………………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Adóazonosító jele: …………………………………………………….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 xml:space="preserve">Adószáma: ………………………......................................................... 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Lakóhelye:…………………………………………………………………....…………………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Levelezési címe:……………………………………………………………….………………..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Telefonszáma: …………………….…………..  e-mail címe: …………………….……........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rPr>
          <w:bCs/>
        </w:rPr>
        <w:t>III. Az ingatlan tulajdonosa: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( Akkor kell kitölteni, ha nem azonos a díjfizetővel )</w:t>
      </w:r>
    </w:p>
    <w:p w:rsidR="000B6AEC" w:rsidRPr="000B6AEC" w:rsidRDefault="00CB33CA" w:rsidP="000B6AEC">
      <w:pPr>
        <w:pStyle w:val="Listaszerbekezds"/>
        <w:spacing w:line="276" w:lineRule="auto"/>
        <w:ind w:left="0"/>
        <w:contextualSpacing/>
        <w:jc w:val="both"/>
      </w:pPr>
      <w:r>
        <w:t>Neve (cégneve</w:t>
      </w:r>
      <w:r w:rsidR="000B6AEC" w:rsidRPr="000B6AEC">
        <w:t>): ……………………………………………………………………………….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Születési helye: ………………………………… ideje: ………….. év ………. hó …….. nap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Anyja neve: ……………………………………………………………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Levelezési címe: ………………………………………………………………………………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rPr>
          <w:bCs/>
        </w:rPr>
        <w:t>IV. A díjfizetéssel kapcsolatos adatok:</w:t>
      </w:r>
    </w:p>
    <w:p w:rsidR="000B6AEC" w:rsidRPr="000B6AEC" w:rsidRDefault="00CB33CA" w:rsidP="000B6AEC">
      <w:pPr>
        <w:pStyle w:val="Listaszerbekezds"/>
        <w:spacing w:line="276" w:lineRule="auto"/>
        <w:ind w:left="0"/>
        <w:contextualSpacing/>
        <w:jc w:val="both"/>
      </w:pPr>
      <w:r>
        <w:t>1. A tárgyévben felhasznált (vízmérő alapján mért</w:t>
      </w:r>
      <w:r w:rsidR="000B6AEC" w:rsidRPr="000B6AEC">
        <w:t>) vízmennyiség          ....................  m</w:t>
      </w:r>
      <w:r w:rsidR="000B6AEC" w:rsidRPr="00CB33CA">
        <w:rPr>
          <w:vertAlign w:val="superscript"/>
        </w:rPr>
        <w:t>3</w:t>
      </w:r>
    </w:p>
    <w:p w:rsidR="000B6AEC" w:rsidRPr="000B6AEC" w:rsidRDefault="00CB33CA" w:rsidP="000B6AEC">
      <w:pPr>
        <w:pStyle w:val="Listaszerbekezds"/>
        <w:spacing w:line="276" w:lineRule="auto"/>
        <w:ind w:left="0"/>
        <w:contextualSpacing/>
        <w:jc w:val="both"/>
      </w:pPr>
      <w:r>
        <w:t>(</w:t>
      </w:r>
      <w:r w:rsidR="000B6AEC" w:rsidRPr="000B6AEC">
        <w:t>Ha vízmérő nem áll rendelkezésre, akkor az önkormányzat rendelete szerinti áta</w:t>
      </w:r>
      <w:r>
        <w:t>lány-vízmennyiséget kell beírni!</w:t>
      </w:r>
      <w:r w:rsidR="000B6AEC" w:rsidRPr="000B6AEC">
        <w:t>)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2. Külön jogszabály alapján a locsolásra felhasznált vízmennyiség:        ....................  m</w:t>
      </w:r>
      <w:r w:rsidRPr="00CB33CA">
        <w:rPr>
          <w:vertAlign w:val="superscript"/>
        </w:rPr>
        <w:t>3</w:t>
      </w:r>
    </w:p>
    <w:p w:rsidR="000B6AEC" w:rsidRPr="000B6AEC" w:rsidRDefault="00CB33CA" w:rsidP="000B6AEC">
      <w:pPr>
        <w:pStyle w:val="Listaszerbekezds"/>
        <w:spacing w:line="276" w:lineRule="auto"/>
        <w:ind w:left="0"/>
        <w:contextualSpacing/>
        <w:jc w:val="both"/>
      </w:pPr>
      <w:r>
        <w:t xml:space="preserve">3. </w:t>
      </w:r>
      <w:r w:rsidR="000B6AEC" w:rsidRPr="000B6AEC">
        <w:t>Szennyvízszállításra feljogosított szervezet által igazoltan elszállított szennyvíz mennyisége: ...................  m</w:t>
      </w:r>
      <w:r w:rsidR="000B6AEC" w:rsidRPr="00CB33CA">
        <w:rPr>
          <w:vertAlign w:val="superscript"/>
        </w:rPr>
        <w:t>3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4</w:t>
      </w:r>
      <w:r w:rsidR="00CB33CA">
        <w:t>. A talajterhelési díj alapja (</w:t>
      </w:r>
      <w:r w:rsidRPr="000B6AEC">
        <w:t>1. sor csökke</w:t>
      </w:r>
      <w:r w:rsidR="00CB33CA">
        <w:t>ntve a  2-3. sor összegével</w:t>
      </w:r>
      <w:r w:rsidRPr="000B6AEC">
        <w:t>): ......................   m</w:t>
      </w:r>
      <w:r w:rsidRPr="00CB33CA">
        <w:rPr>
          <w:vertAlign w:val="superscript"/>
        </w:rPr>
        <w:t>3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5. A talajterhelési díj egységmértéke:                                               1200Ft/m</w:t>
      </w:r>
      <w:r w:rsidRPr="00CB33CA">
        <w:rPr>
          <w:vertAlign w:val="superscript"/>
        </w:rPr>
        <w:t>3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6. Területérzékenységi szorzó:                                                           1,5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7. Számított és fizetendő talajterhelési díj ( 4. sor x 5. sor x 6. sor)       .............................Ft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  <w:jc w:val="both"/>
      </w:pPr>
      <w:r w:rsidRPr="000B6AEC">
        <w:t>Felelősségem tudatában kijelentem, hogy a bevallásban közölt adatok a valóságnak megfelelnek.</w:t>
      </w:r>
    </w:p>
    <w:p w:rsidR="000B6AEC" w:rsidRPr="000B6AEC" w:rsidRDefault="000B6AEC" w:rsidP="000B6AEC">
      <w:pPr>
        <w:pStyle w:val="Listaszerbekezds"/>
        <w:spacing w:line="276" w:lineRule="auto"/>
        <w:ind w:left="0"/>
        <w:contextualSpacing/>
      </w:pPr>
      <w:r w:rsidRPr="000B6AEC">
        <w:t>…………………………………, ………… év …………. hó ………… nap         </w:t>
      </w:r>
    </w:p>
    <w:p w:rsidR="000B6AEC" w:rsidRPr="000B6AEC" w:rsidRDefault="000B6AEC" w:rsidP="000B6AEC">
      <w:pPr>
        <w:pStyle w:val="Listaszerbekezds"/>
        <w:spacing w:line="276" w:lineRule="auto"/>
        <w:ind w:left="2832"/>
        <w:contextualSpacing/>
      </w:pPr>
      <w:r w:rsidRPr="000B6AEC">
        <w:t xml:space="preserve">                                                                                               </w:t>
      </w:r>
      <w:r>
        <w:t xml:space="preserve">        </w:t>
      </w:r>
      <w:r w:rsidRPr="000B6AEC">
        <w:t>___________________________________________</w:t>
      </w:r>
    </w:p>
    <w:p w:rsidR="000D665D" w:rsidRPr="00C24F32" w:rsidRDefault="000B6AEC" w:rsidP="00C24F32">
      <w:pPr>
        <w:pStyle w:val="Listaszerbekezds"/>
        <w:spacing w:line="276" w:lineRule="auto"/>
        <w:ind w:left="0"/>
        <w:contextualSpacing/>
      </w:pPr>
      <w:r w:rsidRPr="000B6AEC">
        <w:t>                                                   </w:t>
      </w:r>
      <w:r w:rsidR="00C24F32">
        <w:t xml:space="preserve">   </w:t>
      </w:r>
      <w:r w:rsidRPr="000B6AEC">
        <w:t>az adózó vagy képviselője (meghatalmazottja)</w:t>
      </w:r>
    </w:p>
    <w:sectPr w:rsidR="000D665D" w:rsidRPr="00C24F32" w:rsidSect="0074468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50" w:rsidRDefault="00334E50">
      <w:r>
        <w:separator/>
      </w:r>
    </w:p>
  </w:endnote>
  <w:endnote w:type="continuationSeparator" w:id="0">
    <w:p w:rsidR="00334E50" w:rsidRDefault="0033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6" w:rsidRDefault="00506636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636" w:rsidRDefault="005066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6" w:rsidRDefault="00506636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5E74">
      <w:rPr>
        <w:rStyle w:val="Oldalszm"/>
        <w:noProof/>
      </w:rPr>
      <w:t>4</w:t>
    </w:r>
    <w:r>
      <w:rPr>
        <w:rStyle w:val="Oldalszm"/>
      </w:rPr>
      <w:fldChar w:fldCharType="end"/>
    </w:r>
  </w:p>
  <w:p w:rsidR="00506636" w:rsidRDefault="00506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50" w:rsidRDefault="00334E50">
      <w:r>
        <w:separator/>
      </w:r>
    </w:p>
  </w:footnote>
  <w:footnote w:type="continuationSeparator" w:id="0">
    <w:p w:rsidR="00334E50" w:rsidRDefault="0033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046"/>
    <w:multiLevelType w:val="multilevel"/>
    <w:tmpl w:val="DAC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6010D"/>
    <w:multiLevelType w:val="hybridMultilevel"/>
    <w:tmpl w:val="856E4B3C"/>
    <w:lvl w:ilvl="0" w:tplc="980C9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81F15"/>
    <w:multiLevelType w:val="hybridMultilevel"/>
    <w:tmpl w:val="5058931A"/>
    <w:lvl w:ilvl="0" w:tplc="704E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C5"/>
    <w:multiLevelType w:val="hybridMultilevel"/>
    <w:tmpl w:val="B3F8A61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52220"/>
    <w:multiLevelType w:val="hybridMultilevel"/>
    <w:tmpl w:val="A6AC96F8"/>
    <w:lvl w:ilvl="0" w:tplc="A9D8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88182">
      <w:start w:val="1"/>
      <w:numFmt w:val="lowerLetter"/>
      <w:lvlText w:val="%2.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F3396"/>
    <w:multiLevelType w:val="hybridMultilevel"/>
    <w:tmpl w:val="CC902892"/>
    <w:lvl w:ilvl="0" w:tplc="1808627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80C9B"/>
    <w:multiLevelType w:val="hybridMultilevel"/>
    <w:tmpl w:val="EF763DFC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079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33B32"/>
    <w:multiLevelType w:val="hybridMultilevel"/>
    <w:tmpl w:val="41EED554"/>
    <w:lvl w:ilvl="0" w:tplc="14323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D303A"/>
    <w:multiLevelType w:val="hybridMultilevel"/>
    <w:tmpl w:val="E8ACCC22"/>
    <w:lvl w:ilvl="0" w:tplc="A49EE15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E500A"/>
    <w:multiLevelType w:val="hybridMultilevel"/>
    <w:tmpl w:val="A7388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55B1"/>
    <w:multiLevelType w:val="hybridMultilevel"/>
    <w:tmpl w:val="5AA62886"/>
    <w:lvl w:ilvl="0" w:tplc="A536B9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7D77DA"/>
    <w:multiLevelType w:val="hybridMultilevel"/>
    <w:tmpl w:val="80969DAA"/>
    <w:lvl w:ilvl="0" w:tplc="F350F4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5B4AED"/>
    <w:multiLevelType w:val="hybridMultilevel"/>
    <w:tmpl w:val="4F387DC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488556DD"/>
    <w:multiLevelType w:val="multilevel"/>
    <w:tmpl w:val="42FE6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F7B31"/>
    <w:multiLevelType w:val="multilevel"/>
    <w:tmpl w:val="C684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64107"/>
    <w:multiLevelType w:val="multilevel"/>
    <w:tmpl w:val="D324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A2C43"/>
    <w:multiLevelType w:val="hybridMultilevel"/>
    <w:tmpl w:val="2F9A9DEE"/>
    <w:lvl w:ilvl="0" w:tplc="C8AE45E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C230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45760"/>
    <w:multiLevelType w:val="multilevel"/>
    <w:tmpl w:val="917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75878"/>
    <w:multiLevelType w:val="hybridMultilevel"/>
    <w:tmpl w:val="010A3FC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508C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723D"/>
    <w:multiLevelType w:val="singleLevel"/>
    <w:tmpl w:val="A2146F38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2" w15:restartNumberingAfterBreak="0">
    <w:nsid w:val="68E608E0"/>
    <w:multiLevelType w:val="hybridMultilevel"/>
    <w:tmpl w:val="F5323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3318"/>
    <w:multiLevelType w:val="hybridMultilevel"/>
    <w:tmpl w:val="B04850F0"/>
    <w:lvl w:ilvl="0" w:tplc="BF62B97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7F07A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AD9"/>
    <w:multiLevelType w:val="hybridMultilevel"/>
    <w:tmpl w:val="17DA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4CBB"/>
    <w:multiLevelType w:val="hybridMultilevel"/>
    <w:tmpl w:val="28A248C0"/>
    <w:lvl w:ilvl="0" w:tplc="E7F65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4233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2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9"/>
  </w:num>
  <w:num w:numId="14">
    <w:abstractNumId w:val="21"/>
  </w:num>
  <w:num w:numId="15">
    <w:abstractNumId w:val="20"/>
  </w:num>
  <w:num w:numId="16">
    <w:abstractNumId w:val="17"/>
  </w:num>
  <w:num w:numId="17">
    <w:abstractNumId w:val="2"/>
  </w:num>
  <w:num w:numId="18">
    <w:abstractNumId w:val="9"/>
  </w:num>
  <w:num w:numId="19">
    <w:abstractNumId w:val="24"/>
  </w:num>
  <w:num w:numId="20">
    <w:abstractNumId w:val="12"/>
  </w:num>
  <w:num w:numId="21">
    <w:abstractNumId w:val="0"/>
  </w:num>
  <w:num w:numId="22">
    <w:abstractNumId w:val="13"/>
  </w:num>
  <w:num w:numId="23">
    <w:abstractNumId w:val="15"/>
  </w:num>
  <w:num w:numId="24">
    <w:abstractNumId w:val="18"/>
    <w:lvlOverride w:ilvl="0">
      <w:startOverride w:val="2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7"/>
    <w:rsid w:val="00014B86"/>
    <w:rsid w:val="000163AF"/>
    <w:rsid w:val="00025E74"/>
    <w:rsid w:val="00080432"/>
    <w:rsid w:val="000B26A3"/>
    <w:rsid w:val="000B4631"/>
    <w:rsid w:val="000B6AEC"/>
    <w:rsid w:val="000D665D"/>
    <w:rsid w:val="000E4BFE"/>
    <w:rsid w:val="00102F8E"/>
    <w:rsid w:val="00113849"/>
    <w:rsid w:val="001668FA"/>
    <w:rsid w:val="00191B2F"/>
    <w:rsid w:val="002034D7"/>
    <w:rsid w:val="00211DAA"/>
    <w:rsid w:val="0022704C"/>
    <w:rsid w:val="002902F4"/>
    <w:rsid w:val="00291ACA"/>
    <w:rsid w:val="002A3F4E"/>
    <w:rsid w:val="002B5B9B"/>
    <w:rsid w:val="002D59D8"/>
    <w:rsid w:val="002E4207"/>
    <w:rsid w:val="00334E50"/>
    <w:rsid w:val="003438C9"/>
    <w:rsid w:val="00357777"/>
    <w:rsid w:val="003760EE"/>
    <w:rsid w:val="0038516F"/>
    <w:rsid w:val="003A2B88"/>
    <w:rsid w:val="003A7BDB"/>
    <w:rsid w:val="003E25F8"/>
    <w:rsid w:val="00445BCC"/>
    <w:rsid w:val="004C3B45"/>
    <w:rsid w:val="004E3E31"/>
    <w:rsid w:val="00506636"/>
    <w:rsid w:val="00561161"/>
    <w:rsid w:val="0056659D"/>
    <w:rsid w:val="00570D55"/>
    <w:rsid w:val="0057515D"/>
    <w:rsid w:val="005828AB"/>
    <w:rsid w:val="005A0C62"/>
    <w:rsid w:val="005F2BFF"/>
    <w:rsid w:val="006020B3"/>
    <w:rsid w:val="0066600C"/>
    <w:rsid w:val="00666498"/>
    <w:rsid w:val="006A18FE"/>
    <w:rsid w:val="006A3CBE"/>
    <w:rsid w:val="006F0A92"/>
    <w:rsid w:val="006F7609"/>
    <w:rsid w:val="0070399F"/>
    <w:rsid w:val="00707801"/>
    <w:rsid w:val="00716356"/>
    <w:rsid w:val="0074468A"/>
    <w:rsid w:val="00745C68"/>
    <w:rsid w:val="0074705B"/>
    <w:rsid w:val="0077064F"/>
    <w:rsid w:val="00776881"/>
    <w:rsid w:val="0078438B"/>
    <w:rsid w:val="007C1BFB"/>
    <w:rsid w:val="007C7993"/>
    <w:rsid w:val="007E5190"/>
    <w:rsid w:val="00801176"/>
    <w:rsid w:val="00811987"/>
    <w:rsid w:val="00820BF3"/>
    <w:rsid w:val="00824F7E"/>
    <w:rsid w:val="00861F88"/>
    <w:rsid w:val="00876E31"/>
    <w:rsid w:val="00895DBB"/>
    <w:rsid w:val="008B7CFA"/>
    <w:rsid w:val="008D11B7"/>
    <w:rsid w:val="008E2A4C"/>
    <w:rsid w:val="008E5AA3"/>
    <w:rsid w:val="008F48EE"/>
    <w:rsid w:val="008F7D08"/>
    <w:rsid w:val="009409A4"/>
    <w:rsid w:val="0096155F"/>
    <w:rsid w:val="0096668D"/>
    <w:rsid w:val="009742E8"/>
    <w:rsid w:val="009C2856"/>
    <w:rsid w:val="00A06C5E"/>
    <w:rsid w:val="00A14D19"/>
    <w:rsid w:val="00A301BA"/>
    <w:rsid w:val="00A500D1"/>
    <w:rsid w:val="00A73A48"/>
    <w:rsid w:val="00A746C3"/>
    <w:rsid w:val="00A83F98"/>
    <w:rsid w:val="00A90586"/>
    <w:rsid w:val="00AA08D5"/>
    <w:rsid w:val="00AB4512"/>
    <w:rsid w:val="00AC7633"/>
    <w:rsid w:val="00AF2796"/>
    <w:rsid w:val="00AF750B"/>
    <w:rsid w:val="00B4522B"/>
    <w:rsid w:val="00B5106B"/>
    <w:rsid w:val="00B573B5"/>
    <w:rsid w:val="00B71FF3"/>
    <w:rsid w:val="00B964B9"/>
    <w:rsid w:val="00C24F32"/>
    <w:rsid w:val="00C34C81"/>
    <w:rsid w:val="00C96350"/>
    <w:rsid w:val="00CA0813"/>
    <w:rsid w:val="00CA7B7E"/>
    <w:rsid w:val="00CB33CA"/>
    <w:rsid w:val="00D07B8C"/>
    <w:rsid w:val="00D35152"/>
    <w:rsid w:val="00D65036"/>
    <w:rsid w:val="00D707D6"/>
    <w:rsid w:val="00D948F2"/>
    <w:rsid w:val="00DE052C"/>
    <w:rsid w:val="00E02F81"/>
    <w:rsid w:val="00E1385E"/>
    <w:rsid w:val="00E34FEA"/>
    <w:rsid w:val="00E66913"/>
    <w:rsid w:val="00E72E4C"/>
    <w:rsid w:val="00EA4BA3"/>
    <w:rsid w:val="00F05A82"/>
    <w:rsid w:val="00F06061"/>
    <w:rsid w:val="00F16E9C"/>
    <w:rsid w:val="00F216AD"/>
    <w:rsid w:val="00F223FE"/>
    <w:rsid w:val="00F37C97"/>
    <w:rsid w:val="00F4090C"/>
    <w:rsid w:val="00F721E0"/>
    <w:rsid w:val="00F84FA4"/>
    <w:rsid w:val="00FA0B1A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5E734-688F-4C93-B2D8-A3E950D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ind w:left="360"/>
      <w:jc w:val="center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720" w:hanging="360"/>
      <w:jc w:val="both"/>
    </w:pPr>
  </w:style>
  <w:style w:type="paragraph" w:styleId="Szvegtrzsbehzssal2">
    <w:name w:val="Body Text Indent 2"/>
    <w:basedOn w:val="Norml"/>
    <w:pPr>
      <w:ind w:left="709"/>
      <w:jc w:val="both"/>
    </w:pPr>
  </w:style>
  <w:style w:type="paragraph" w:styleId="Cm">
    <w:name w:val="Title"/>
    <w:basedOn w:val="Norml"/>
    <w:link w:val="CmChar"/>
    <w:qFormat/>
    <w:rsid w:val="00113849"/>
    <w:pPr>
      <w:jc w:val="center"/>
    </w:pPr>
    <w:rPr>
      <w:b/>
      <w:bCs/>
    </w:rPr>
  </w:style>
  <w:style w:type="character" w:customStyle="1" w:styleId="CmChar">
    <w:name w:val="Cím Char"/>
    <w:link w:val="Cm"/>
    <w:rsid w:val="00113849"/>
    <w:rPr>
      <w:b/>
      <w:bCs/>
      <w:sz w:val="24"/>
      <w:szCs w:val="24"/>
      <w:lang w:val="hu-HU" w:eastAsia="hu-HU" w:bidi="ar-SA"/>
    </w:rPr>
  </w:style>
  <w:style w:type="paragraph" w:styleId="llb">
    <w:name w:val="footer"/>
    <w:basedOn w:val="Norml"/>
    <w:rsid w:val="007446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468A"/>
  </w:style>
  <w:style w:type="paragraph" w:styleId="Lbjegyzetszveg">
    <w:name w:val="footnote text"/>
    <w:basedOn w:val="Norml"/>
    <w:link w:val="LbjegyzetszvegChar"/>
    <w:rsid w:val="00CA7B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7B7E"/>
  </w:style>
  <w:style w:type="character" w:styleId="Lbjegyzet-hivatkozs">
    <w:name w:val="footnote reference"/>
    <w:rsid w:val="00CA7B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052C"/>
    <w:pPr>
      <w:ind w:left="708"/>
    </w:pPr>
  </w:style>
  <w:style w:type="character" w:customStyle="1" w:styleId="Cmsor4Char">
    <w:name w:val="Címsor 4 Char"/>
    <w:link w:val="Cmsor4"/>
    <w:rsid w:val="00570D55"/>
    <w:rPr>
      <w:sz w:val="28"/>
      <w:szCs w:val="24"/>
    </w:rPr>
  </w:style>
  <w:style w:type="character" w:customStyle="1" w:styleId="apple-converted-space">
    <w:name w:val="apple-converted-space"/>
    <w:rsid w:val="009409A4"/>
  </w:style>
  <w:style w:type="paragraph" w:styleId="NormlWeb">
    <w:name w:val="Normal (Web)"/>
    <w:basedOn w:val="Norml"/>
    <w:uiPriority w:val="99"/>
    <w:unhideWhenUsed/>
    <w:rsid w:val="006F7609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C96350"/>
    <w:rPr>
      <w:i/>
      <w:iCs/>
    </w:rPr>
  </w:style>
  <w:style w:type="character" w:styleId="Kiemels2">
    <w:name w:val="Strong"/>
    <w:uiPriority w:val="22"/>
    <w:qFormat/>
    <w:rsid w:val="00B4522B"/>
    <w:rPr>
      <w:b/>
      <w:bCs/>
    </w:rPr>
  </w:style>
  <w:style w:type="paragraph" w:styleId="lfej">
    <w:name w:val="header"/>
    <w:basedOn w:val="Norml"/>
    <w:link w:val="lfejChar"/>
    <w:rsid w:val="00F84F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4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05CA-EEF1-45C8-941B-D1CAAE57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Bagamér Nagyközségi Önkormányzat Képviselő-testülete</vt:lpstr>
    </vt:vector>
  </TitlesOfParts>
  <Company>Bagaméri Polgármesteri Hivatal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Bagamér Nagyközségi Önkormányzat Képviselő-testülete</dc:title>
  <dc:creator>Bagaméri Polgármesteri Hivatal</dc:creator>
  <cp:lastModifiedBy>Máté Orsolya</cp:lastModifiedBy>
  <cp:revision>2</cp:revision>
  <cp:lastPrinted>2015-11-16T11:45:00Z</cp:lastPrinted>
  <dcterms:created xsi:type="dcterms:W3CDTF">2017-12-22T08:55:00Z</dcterms:created>
  <dcterms:modified xsi:type="dcterms:W3CDTF">2017-12-22T08:55:00Z</dcterms:modified>
</cp:coreProperties>
</file>